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96C" w:rsidRPr="0026789A" w:rsidRDefault="0026789A" w:rsidP="0026789A">
      <w:pPr>
        <w:shd w:val="clear" w:color="auto" w:fill="FFFFFF"/>
        <w:spacing w:after="30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78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Ключи 5-6 классы</w:t>
      </w:r>
    </w:p>
    <w:p w:rsidR="0026789A" w:rsidRPr="0026789A" w:rsidRDefault="0026789A" w:rsidP="0026789A">
      <w:pPr>
        <w:shd w:val="clear" w:color="auto" w:fill="FFFFFF"/>
        <w:spacing w:after="30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78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Тестовые задания</w:t>
      </w:r>
    </w:p>
    <w:tbl>
      <w:tblPr>
        <w:tblStyle w:val="a4"/>
        <w:tblW w:w="0" w:type="auto"/>
        <w:tblLook w:val="04A0"/>
      </w:tblPr>
      <w:tblGrid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26789A" w:rsidRPr="0026789A" w:rsidTr="0026789A">
        <w:tc>
          <w:tcPr>
            <w:tcW w:w="478" w:type="dxa"/>
          </w:tcPr>
          <w:p w:rsidR="0026789A" w:rsidRPr="0026789A" w:rsidRDefault="0026789A" w:rsidP="0026789A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8" w:type="dxa"/>
          </w:tcPr>
          <w:p w:rsidR="0026789A" w:rsidRPr="0026789A" w:rsidRDefault="0026789A" w:rsidP="0026789A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8" w:type="dxa"/>
          </w:tcPr>
          <w:p w:rsidR="0026789A" w:rsidRPr="0026789A" w:rsidRDefault="0026789A" w:rsidP="0026789A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8" w:type="dxa"/>
          </w:tcPr>
          <w:p w:rsidR="0026789A" w:rsidRPr="0026789A" w:rsidRDefault="0026789A" w:rsidP="0026789A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8" w:type="dxa"/>
          </w:tcPr>
          <w:p w:rsidR="0026789A" w:rsidRPr="0026789A" w:rsidRDefault="0026789A" w:rsidP="0026789A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8" w:type="dxa"/>
          </w:tcPr>
          <w:p w:rsidR="0026789A" w:rsidRPr="0026789A" w:rsidRDefault="0026789A" w:rsidP="0026789A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8" w:type="dxa"/>
          </w:tcPr>
          <w:p w:rsidR="0026789A" w:rsidRPr="0026789A" w:rsidRDefault="0026789A" w:rsidP="0026789A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8" w:type="dxa"/>
          </w:tcPr>
          <w:p w:rsidR="0026789A" w:rsidRPr="0026789A" w:rsidRDefault="0026789A" w:rsidP="0026789A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8" w:type="dxa"/>
          </w:tcPr>
          <w:p w:rsidR="0026789A" w:rsidRPr="0026789A" w:rsidRDefault="0026789A" w:rsidP="0026789A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9" w:type="dxa"/>
          </w:tcPr>
          <w:p w:rsidR="0026789A" w:rsidRPr="0026789A" w:rsidRDefault="0026789A" w:rsidP="0026789A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9" w:type="dxa"/>
          </w:tcPr>
          <w:p w:rsidR="0026789A" w:rsidRPr="0026789A" w:rsidRDefault="0026789A" w:rsidP="0026789A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9" w:type="dxa"/>
          </w:tcPr>
          <w:p w:rsidR="0026789A" w:rsidRPr="0026789A" w:rsidRDefault="0026789A" w:rsidP="0026789A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9" w:type="dxa"/>
          </w:tcPr>
          <w:p w:rsidR="0026789A" w:rsidRPr="0026789A" w:rsidRDefault="0026789A" w:rsidP="0026789A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9" w:type="dxa"/>
          </w:tcPr>
          <w:p w:rsidR="0026789A" w:rsidRPr="0026789A" w:rsidRDefault="0026789A" w:rsidP="0026789A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9" w:type="dxa"/>
          </w:tcPr>
          <w:p w:rsidR="0026789A" w:rsidRPr="0026789A" w:rsidRDefault="0026789A" w:rsidP="0026789A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9" w:type="dxa"/>
          </w:tcPr>
          <w:p w:rsidR="0026789A" w:rsidRPr="0026789A" w:rsidRDefault="0026789A" w:rsidP="0026789A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9" w:type="dxa"/>
          </w:tcPr>
          <w:p w:rsidR="0026789A" w:rsidRPr="0026789A" w:rsidRDefault="0026789A" w:rsidP="0026789A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9" w:type="dxa"/>
          </w:tcPr>
          <w:p w:rsidR="0026789A" w:rsidRPr="0026789A" w:rsidRDefault="0026789A" w:rsidP="0026789A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9" w:type="dxa"/>
          </w:tcPr>
          <w:p w:rsidR="0026789A" w:rsidRPr="0026789A" w:rsidRDefault="0026789A" w:rsidP="0026789A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9" w:type="dxa"/>
          </w:tcPr>
          <w:p w:rsidR="0026789A" w:rsidRPr="0026789A" w:rsidRDefault="0026789A" w:rsidP="0026789A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6789A" w:rsidRPr="0026789A" w:rsidTr="0026789A">
        <w:tc>
          <w:tcPr>
            <w:tcW w:w="478" w:type="dxa"/>
          </w:tcPr>
          <w:p w:rsidR="0026789A" w:rsidRPr="0026789A" w:rsidRDefault="0026789A" w:rsidP="0026789A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78" w:type="dxa"/>
          </w:tcPr>
          <w:p w:rsidR="0026789A" w:rsidRPr="0026789A" w:rsidRDefault="0026789A" w:rsidP="0026789A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78" w:type="dxa"/>
          </w:tcPr>
          <w:p w:rsidR="0026789A" w:rsidRPr="0024454B" w:rsidRDefault="0024454B" w:rsidP="0026789A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78" w:type="dxa"/>
          </w:tcPr>
          <w:p w:rsidR="0026789A" w:rsidRPr="0026789A" w:rsidRDefault="0026789A" w:rsidP="0026789A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78" w:type="dxa"/>
          </w:tcPr>
          <w:p w:rsidR="0026789A" w:rsidRPr="0026789A" w:rsidRDefault="0026789A" w:rsidP="0026789A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78" w:type="dxa"/>
          </w:tcPr>
          <w:p w:rsidR="0026789A" w:rsidRPr="0026789A" w:rsidRDefault="0024454B" w:rsidP="0026789A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78" w:type="dxa"/>
          </w:tcPr>
          <w:p w:rsidR="0026789A" w:rsidRPr="0026789A" w:rsidRDefault="0026789A" w:rsidP="0026789A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78" w:type="dxa"/>
          </w:tcPr>
          <w:p w:rsidR="0026789A" w:rsidRPr="0026789A" w:rsidRDefault="0026789A" w:rsidP="0026789A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78" w:type="dxa"/>
          </w:tcPr>
          <w:p w:rsidR="0026789A" w:rsidRPr="0026789A" w:rsidRDefault="0026789A" w:rsidP="0026789A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79" w:type="dxa"/>
          </w:tcPr>
          <w:p w:rsidR="0026789A" w:rsidRPr="0026789A" w:rsidRDefault="0026789A" w:rsidP="0026789A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79" w:type="dxa"/>
          </w:tcPr>
          <w:p w:rsidR="0026789A" w:rsidRPr="0026789A" w:rsidRDefault="0026789A" w:rsidP="0026789A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79" w:type="dxa"/>
          </w:tcPr>
          <w:p w:rsidR="0026789A" w:rsidRPr="0026789A" w:rsidRDefault="0026789A" w:rsidP="0026789A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79" w:type="dxa"/>
          </w:tcPr>
          <w:p w:rsidR="0026789A" w:rsidRPr="0026789A" w:rsidRDefault="0026789A" w:rsidP="0026789A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479" w:type="dxa"/>
          </w:tcPr>
          <w:p w:rsidR="0026789A" w:rsidRPr="0026789A" w:rsidRDefault="0026789A" w:rsidP="0026789A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79" w:type="dxa"/>
          </w:tcPr>
          <w:p w:rsidR="0026789A" w:rsidRPr="0026789A" w:rsidRDefault="0026789A" w:rsidP="0026789A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79" w:type="dxa"/>
          </w:tcPr>
          <w:p w:rsidR="0026789A" w:rsidRPr="0026789A" w:rsidRDefault="0026789A" w:rsidP="0026789A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79" w:type="dxa"/>
          </w:tcPr>
          <w:p w:rsidR="0026789A" w:rsidRPr="0026789A" w:rsidRDefault="0026789A" w:rsidP="0026789A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79" w:type="dxa"/>
          </w:tcPr>
          <w:p w:rsidR="0026789A" w:rsidRPr="0026789A" w:rsidRDefault="0026789A" w:rsidP="0026789A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79" w:type="dxa"/>
          </w:tcPr>
          <w:p w:rsidR="0026789A" w:rsidRPr="0026789A" w:rsidRDefault="0026789A" w:rsidP="0026789A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79" w:type="dxa"/>
          </w:tcPr>
          <w:p w:rsidR="0026789A" w:rsidRPr="0026789A" w:rsidRDefault="0026789A" w:rsidP="0026789A">
            <w:pPr>
              <w:spacing w:after="300"/>
              <w:textAlignment w:val="baseline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</w:tbl>
    <w:p w:rsidR="0026789A" w:rsidRPr="0026789A" w:rsidRDefault="0026789A" w:rsidP="0026789A">
      <w:pPr>
        <w:shd w:val="clear" w:color="auto" w:fill="FFFFFF"/>
        <w:spacing w:after="300" w:line="240" w:lineRule="auto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8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задания:</w:t>
      </w:r>
      <w:r w:rsidRPr="002678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каждый верный ответ начисляется 1 балл. Максимальное количество баллов - 20</w:t>
      </w:r>
    </w:p>
    <w:p w:rsidR="0026789A" w:rsidRPr="0026789A" w:rsidRDefault="0026789A" w:rsidP="0026789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 w:rsidRPr="0026789A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Ответы на задания с развернутым ответом</w:t>
      </w:r>
    </w:p>
    <w:p w:rsidR="0026789A" w:rsidRPr="0026789A" w:rsidRDefault="0026789A" w:rsidP="0026789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</w:p>
    <w:p w:rsidR="0041096C" w:rsidRPr="0026789A" w:rsidRDefault="0041096C" w:rsidP="0026789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89A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Ответ на вопрос 1:</w:t>
      </w:r>
      <w:r w:rsidRPr="002678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26789A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разговаривать с незнакомцами</w:t>
      </w:r>
    </w:p>
    <w:p w:rsidR="0041096C" w:rsidRPr="0026789A" w:rsidRDefault="0041096C" w:rsidP="0026789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89A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Ответ на вопрос 2:</w:t>
      </w:r>
      <w:r w:rsidRPr="002678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26789A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Нет, не верно. Незнакомым совершенно не обязательно знать подробности, достаточно сказать, что родители заняты, и спросить, нужно ли что-то им передать. Возможно, что звонящий – вор, пытающийся выяснить, есть ли кто в квартире</w:t>
      </w:r>
    </w:p>
    <w:p w:rsidR="0041096C" w:rsidRPr="0026789A" w:rsidRDefault="0041096C" w:rsidP="0026789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89A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Ответ на вопрос 3:</w:t>
      </w:r>
      <w:r w:rsidRPr="002678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26789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Посоветовать ему обратиться</w:t>
      </w:r>
      <w:proofErr w:type="gramEnd"/>
      <w:r w:rsidRPr="002678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помощью к кому-то из взрослых</w:t>
      </w:r>
    </w:p>
    <w:p w:rsidR="0041096C" w:rsidRPr="0026789A" w:rsidRDefault="0041096C" w:rsidP="0026789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89A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Ответ на вопрос 4:</w:t>
      </w:r>
      <w:r w:rsidRPr="002678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26789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Перекись водорода</w:t>
      </w:r>
    </w:p>
    <w:p w:rsidR="0041096C" w:rsidRPr="0026789A" w:rsidRDefault="0041096C" w:rsidP="0026789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89A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Ответ на вопрос 5:</w:t>
      </w:r>
      <w:r w:rsidRPr="002678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26789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Задачу можно решить за два взвешивания.</w:t>
      </w:r>
      <w:r w:rsidRPr="002678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Нет. Если произошло возгорание из-за неисправности электроприбора или проводки, водой тушить категорически нельзя – можно получить удар током</w:t>
      </w:r>
    </w:p>
    <w:p w:rsidR="0026789A" w:rsidRPr="0026789A" w:rsidRDefault="0026789A" w:rsidP="0026789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26789A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Ответ на вопрос 6:</w:t>
      </w:r>
      <w:r w:rsidRPr="002678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26789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Воду в походе нужно обязательно кипятить, даже если она взята из родника – если нет достоверных сведений о чистоте этой воды и пригодности её для питья</w:t>
      </w:r>
    </w:p>
    <w:p w:rsidR="0026789A" w:rsidRPr="0026789A" w:rsidRDefault="0026789A" w:rsidP="0026789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89A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Ответ на вопрос 7:</w:t>
      </w:r>
      <w:r w:rsidRPr="002678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26789A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признак обморожения. Побелевшие участки кожи нельзя растирать</w:t>
      </w:r>
      <w:r w:rsidR="000D7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можно их повредить. Обмороженные участки разминают. Н</w:t>
      </w:r>
      <w:r w:rsidRPr="0026789A">
        <w:rPr>
          <w:rFonts w:ascii="Times New Roman" w:eastAsia="Times New Roman" w:hAnsi="Times New Roman" w:cs="Times New Roman"/>
          <w:sz w:val="24"/>
          <w:szCs w:val="24"/>
          <w:lang w:eastAsia="ru-RU"/>
        </w:rPr>
        <w:t>ужно прикрыть нос шарфом или варежкой и идти скорее домой – само не пройдёт!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789A" w:rsidRPr="0026789A" w:rsidRDefault="0026789A" w:rsidP="0026789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89A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Ответ на вопрос 8:</w:t>
      </w:r>
      <w:r w:rsidRPr="002678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Он должен выставить в сторону левую руку или правую с согнутым локтем. Уточнение: повернуть налево, не слезая с велосипеда, возможно только на перекрёстке, только если дорога однополосная и если на ней нет трамвайных путей и предварительно нужно пропустить все встречные машины. В противном случае нужно слезть с велосипеда и совершить этот манёвр пешком</w:t>
      </w:r>
    </w:p>
    <w:p w:rsidR="0026789A" w:rsidRPr="0026789A" w:rsidRDefault="0026789A" w:rsidP="0026789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89A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Ответ на вопрос 9:</w:t>
      </w:r>
      <w:r w:rsidRPr="002678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26789A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Нет, потому что газ воспламенится, а как давно происходит утечка и сколько газа «утекло» – неизвестно. Нужно выключить конфорку, проветрить помещение и только после этого можно включать газ</w:t>
      </w:r>
    </w:p>
    <w:p w:rsidR="0026789A" w:rsidRPr="0026789A" w:rsidRDefault="0026789A" w:rsidP="0026789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89A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Ответ на вопрос 10:</w:t>
      </w:r>
      <w:r w:rsidRPr="002678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Подальше от дороги, не в первом ряду. Тот, кто сзади, может случайно или умышленно толкнуть впереди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6789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стоящего</w:t>
      </w:r>
      <w:proofErr w:type="gramEnd"/>
      <w:r w:rsidRPr="0026789A">
        <w:rPr>
          <w:rFonts w:ascii="Times New Roman" w:eastAsia="Times New Roman" w:hAnsi="Times New Roman" w:cs="Times New Roman"/>
          <w:sz w:val="24"/>
          <w:szCs w:val="24"/>
          <w:lang w:eastAsia="ru-RU"/>
        </w:rPr>
        <w:t>, и тот окажется на проезжей части</w:t>
      </w:r>
    </w:p>
    <w:p w:rsidR="0026789A" w:rsidRPr="0026789A" w:rsidRDefault="0026789A" w:rsidP="002678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A452E" w:rsidRPr="0026789A" w:rsidRDefault="0026789A" w:rsidP="002678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789A">
        <w:rPr>
          <w:rFonts w:ascii="Times New Roman" w:hAnsi="Times New Roman" w:cs="Times New Roman"/>
          <w:b/>
          <w:sz w:val="24"/>
          <w:szCs w:val="24"/>
        </w:rPr>
        <w:t xml:space="preserve">Оценка задания: </w:t>
      </w:r>
      <w:r w:rsidRPr="0026789A">
        <w:rPr>
          <w:rFonts w:ascii="Times New Roman" w:hAnsi="Times New Roman" w:cs="Times New Roman"/>
          <w:sz w:val="24"/>
          <w:szCs w:val="24"/>
        </w:rPr>
        <w:t xml:space="preserve">Учитывается </w:t>
      </w:r>
      <w:proofErr w:type="spellStart"/>
      <w:r w:rsidRPr="0026789A">
        <w:rPr>
          <w:rFonts w:ascii="Times New Roman" w:hAnsi="Times New Roman" w:cs="Times New Roman"/>
          <w:sz w:val="24"/>
          <w:szCs w:val="24"/>
        </w:rPr>
        <w:t>знаниевый</w:t>
      </w:r>
      <w:proofErr w:type="spellEnd"/>
      <w:r w:rsidRPr="0026789A">
        <w:rPr>
          <w:rFonts w:ascii="Times New Roman" w:hAnsi="Times New Roman" w:cs="Times New Roman"/>
          <w:sz w:val="24"/>
          <w:szCs w:val="24"/>
        </w:rPr>
        <w:t xml:space="preserve"> компонент и полнота отражения правил. За верный ответ начисляется по 2 балла. Максимальная оценка 20 баллов</w:t>
      </w:r>
    </w:p>
    <w:sectPr w:rsidR="00EA452E" w:rsidRPr="0026789A" w:rsidSect="002236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0EDE"/>
    <w:rsid w:val="000D739D"/>
    <w:rsid w:val="001D0EDE"/>
    <w:rsid w:val="00223682"/>
    <w:rsid w:val="0024454B"/>
    <w:rsid w:val="0026789A"/>
    <w:rsid w:val="0041096C"/>
    <w:rsid w:val="00590B56"/>
    <w:rsid w:val="00EA45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682"/>
  </w:style>
  <w:style w:type="paragraph" w:styleId="3">
    <w:name w:val="heading 3"/>
    <w:basedOn w:val="a"/>
    <w:link w:val="30"/>
    <w:uiPriority w:val="9"/>
    <w:qFormat/>
    <w:rsid w:val="0041096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1096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4109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2678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0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322</Words>
  <Characters>1838</Characters>
  <Application>Microsoft Office Word</Application>
  <DocSecurity>0</DocSecurity>
  <Lines>15</Lines>
  <Paragraphs>4</Paragraphs>
  <ScaleCrop>false</ScaleCrop>
  <Company/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2409</dc:creator>
  <cp:keywords/>
  <dc:description/>
  <cp:lastModifiedBy>Организатор</cp:lastModifiedBy>
  <cp:revision>6</cp:revision>
  <dcterms:created xsi:type="dcterms:W3CDTF">2019-09-21T07:29:00Z</dcterms:created>
  <dcterms:modified xsi:type="dcterms:W3CDTF">2019-09-23T03:42:00Z</dcterms:modified>
</cp:coreProperties>
</file>